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3AB7" w:rsidRDefault="00933AB7" w:rsidP="00933AB7">
      <w:pPr>
        <w:jc w:val="left"/>
        <w:rPr>
          <w:rFonts w:ascii="黑体" w:eastAsia="黑体" w:hAnsi="黑体" w:hint="eastAsia"/>
          <w:color w:val="000000"/>
          <w:sz w:val="32"/>
          <w:szCs w:val="32"/>
        </w:rPr>
      </w:pPr>
      <w:r>
        <w:rPr>
          <w:rFonts w:ascii="黑体" w:eastAsia="黑体" w:hAnsi="黑体" w:hint="eastAsia"/>
          <w:color w:val="000000"/>
          <w:sz w:val="32"/>
          <w:szCs w:val="32"/>
        </w:rPr>
        <w:t>附件4：</w:t>
      </w:r>
    </w:p>
    <w:p w:rsidR="00933AB7" w:rsidRDefault="00933AB7" w:rsidP="00933AB7">
      <w:pPr>
        <w:spacing w:line="700" w:lineRule="exact"/>
        <w:jc w:val="center"/>
        <w:rPr>
          <w:rFonts w:ascii="方正小标宋简体" w:eastAsia="方正小标宋简体" w:hAnsi="黑体" w:cs="方正小标宋简体" w:hint="eastAsia"/>
          <w:color w:val="000000"/>
          <w:sz w:val="44"/>
          <w:szCs w:val="44"/>
        </w:rPr>
      </w:pPr>
      <w:r>
        <w:rPr>
          <w:rFonts w:ascii="方正小标宋简体" w:eastAsia="方正小标宋简体" w:hAnsi="黑体" w:cs="方正小标宋简体" w:hint="eastAsia"/>
          <w:color w:val="000000"/>
          <w:sz w:val="44"/>
          <w:szCs w:val="44"/>
        </w:rPr>
        <w:t>齐齐哈尔医学院</w:t>
      </w:r>
    </w:p>
    <w:p w:rsidR="00933AB7" w:rsidRDefault="00933AB7" w:rsidP="00933AB7">
      <w:pPr>
        <w:spacing w:line="700" w:lineRule="exact"/>
        <w:jc w:val="center"/>
        <w:rPr>
          <w:rFonts w:ascii="方正小标宋简体" w:eastAsia="方正小标宋简体" w:hAnsi="黑体" w:cs="方正小标宋简体"/>
          <w:color w:val="000000"/>
          <w:sz w:val="44"/>
          <w:szCs w:val="44"/>
        </w:rPr>
      </w:pPr>
      <w:r>
        <w:rPr>
          <w:rFonts w:ascii="方正小标宋简体" w:eastAsia="方正小标宋简体" w:hAnsi="黑体" w:cs="方正小标宋简体" w:hint="eastAsia"/>
          <w:color w:val="000000"/>
          <w:sz w:val="44"/>
          <w:szCs w:val="44"/>
        </w:rPr>
        <w:t>疫情防控期间教职工晨检制度（试行）</w:t>
      </w:r>
    </w:p>
    <w:p w:rsidR="00933AB7" w:rsidRPr="00153625" w:rsidRDefault="00933AB7" w:rsidP="00933AB7">
      <w:pPr>
        <w:spacing w:line="600" w:lineRule="exact"/>
        <w:jc w:val="center"/>
        <w:rPr>
          <w:rFonts w:ascii="方正小标宋简体" w:eastAsia="方正小标宋简体" w:hAnsi="黑体" w:cs="方正小标宋简体"/>
          <w:color w:val="000000"/>
          <w:sz w:val="32"/>
          <w:szCs w:val="32"/>
        </w:rPr>
      </w:pPr>
    </w:p>
    <w:p w:rsidR="00933AB7" w:rsidRDefault="00933AB7" w:rsidP="00933AB7">
      <w:pPr>
        <w:spacing w:line="600" w:lineRule="exact"/>
        <w:ind w:firstLineChars="200" w:firstLine="640"/>
        <w:rPr>
          <w:rFonts w:ascii="仿宋_GB2312" w:eastAsia="仿宋_GB2312" w:hAnsi="Times New Roman" w:cs="仿宋_GB2312"/>
          <w:color w:val="000000"/>
          <w:sz w:val="32"/>
          <w:szCs w:val="32"/>
        </w:rPr>
      </w:pPr>
      <w:r>
        <w:rPr>
          <w:rFonts w:ascii="仿宋_GB2312" w:eastAsia="仿宋_GB2312" w:hAnsi="Times New Roman" w:cs="仿宋_GB2312" w:hint="eastAsia"/>
          <w:color w:val="000000"/>
          <w:sz w:val="32"/>
          <w:szCs w:val="32"/>
        </w:rPr>
        <w:t>为深入贯彻落实</w:t>
      </w:r>
      <w:r>
        <w:rPr>
          <w:rFonts w:ascii="仿宋_GB2312" w:eastAsia="仿宋_GB2312" w:hint="eastAsia"/>
          <w:color w:val="000000"/>
          <w:sz w:val="32"/>
          <w:szCs w:val="32"/>
        </w:rPr>
        <w:t>省教育厅《关于印发高等学校新冠肺炎防控工作指南（试行）的通知》(黑教疫指函〔2020〕16号)文件精神</w:t>
      </w:r>
      <w:r>
        <w:rPr>
          <w:rFonts w:ascii="仿宋_GB2312" w:eastAsia="仿宋_GB2312" w:hAnsi="Times New Roman" w:cs="仿宋_GB2312" w:hint="eastAsia"/>
          <w:color w:val="000000"/>
          <w:sz w:val="32"/>
          <w:szCs w:val="32"/>
        </w:rPr>
        <w:t>，进一步加强我院开学后教职工疫情防控工作的科学性、针对性和有效性，根据</w:t>
      </w:r>
      <w:r>
        <w:rPr>
          <w:rFonts w:ascii="仿宋_GB2312" w:eastAsia="仿宋_GB2312" w:hint="eastAsia"/>
          <w:color w:val="000000"/>
          <w:sz w:val="32"/>
          <w:szCs w:val="32"/>
        </w:rPr>
        <w:t>教育部《高等学校新型冠状病毒肺炎防控指南》、省教育厅《高等学校新冠肺炎防控工作指南（试行）》，</w:t>
      </w:r>
      <w:r>
        <w:rPr>
          <w:rFonts w:ascii="仿宋_GB2312" w:eastAsia="仿宋_GB2312" w:hAnsi="Times New Roman" w:cs="仿宋_GB2312" w:hint="eastAsia"/>
          <w:color w:val="000000"/>
          <w:sz w:val="32"/>
          <w:szCs w:val="32"/>
        </w:rPr>
        <w:t>结合我院实际情况，特制定疫情防控期间教职工晨检制度。</w:t>
      </w:r>
    </w:p>
    <w:p w:rsidR="00933AB7" w:rsidRDefault="00933AB7" w:rsidP="00933AB7">
      <w:pPr>
        <w:spacing w:line="600" w:lineRule="exact"/>
        <w:ind w:firstLineChars="200" w:firstLine="640"/>
        <w:rPr>
          <w:rFonts w:ascii="黑体" w:eastAsia="黑体" w:hAnsi="黑体"/>
          <w:color w:val="000000"/>
          <w:sz w:val="32"/>
          <w:szCs w:val="32"/>
        </w:rPr>
      </w:pPr>
      <w:r>
        <w:rPr>
          <w:rFonts w:ascii="黑体" w:eastAsia="黑体" w:hAnsi="黑体" w:cs="黑体" w:hint="eastAsia"/>
          <w:color w:val="000000"/>
          <w:sz w:val="32"/>
          <w:szCs w:val="32"/>
        </w:rPr>
        <w:t>一、晨检内容及方式</w:t>
      </w:r>
    </w:p>
    <w:p w:rsidR="00933AB7" w:rsidRPr="00153625" w:rsidRDefault="00933AB7" w:rsidP="00933AB7">
      <w:pPr>
        <w:spacing w:line="600" w:lineRule="exact"/>
        <w:ind w:firstLineChars="200" w:firstLine="643"/>
        <w:rPr>
          <w:rFonts w:ascii="楷体_GB2312" w:eastAsia="楷体_GB2312" w:hAnsi="Times New Roman" w:hint="eastAsia"/>
          <w:b/>
          <w:color w:val="000000"/>
          <w:sz w:val="32"/>
          <w:szCs w:val="32"/>
        </w:rPr>
      </w:pPr>
      <w:r w:rsidRPr="00153625">
        <w:rPr>
          <w:rFonts w:ascii="楷体_GB2312" w:eastAsia="楷体_GB2312" w:hAnsi="Times New Roman" w:cs="仿宋_GB2312" w:hint="eastAsia"/>
          <w:b/>
          <w:color w:val="000000"/>
          <w:sz w:val="32"/>
          <w:szCs w:val="32"/>
        </w:rPr>
        <w:t>（一）自检</w:t>
      </w:r>
    </w:p>
    <w:p w:rsidR="00933AB7" w:rsidRDefault="00933AB7" w:rsidP="00933AB7">
      <w:pPr>
        <w:spacing w:line="600" w:lineRule="exact"/>
        <w:ind w:firstLineChars="200" w:firstLine="640"/>
        <w:rPr>
          <w:rFonts w:ascii="仿宋_GB2312" w:eastAsia="仿宋_GB2312" w:hAnsi="Times New Roman"/>
          <w:color w:val="000000"/>
          <w:sz w:val="32"/>
          <w:szCs w:val="32"/>
        </w:rPr>
      </w:pPr>
      <w:r>
        <w:rPr>
          <w:rFonts w:ascii="仿宋_GB2312" w:eastAsia="仿宋_GB2312" w:hAnsi="Times New Roman" w:cs="仿宋_GB2312" w:hint="eastAsia"/>
          <w:color w:val="000000"/>
          <w:sz w:val="32"/>
          <w:szCs w:val="32"/>
        </w:rPr>
        <w:t>教职工上班前应做好健康自查，凡是有发热、咳嗽、咽痛、呕吐、腹泻、结膜充血等症状，应及时就医，并向部门主管领导请假，报告病因等真实信息。</w:t>
      </w:r>
    </w:p>
    <w:p w:rsidR="00933AB7" w:rsidRPr="00153625" w:rsidRDefault="00933AB7" w:rsidP="00933AB7">
      <w:pPr>
        <w:spacing w:line="600" w:lineRule="exact"/>
        <w:ind w:firstLineChars="200" w:firstLine="643"/>
        <w:rPr>
          <w:rFonts w:ascii="楷体_GB2312" w:eastAsia="楷体_GB2312" w:hAnsi="Times New Roman" w:cs="仿宋_GB2312"/>
          <w:b/>
          <w:color w:val="000000"/>
          <w:sz w:val="32"/>
          <w:szCs w:val="32"/>
        </w:rPr>
      </w:pPr>
      <w:r w:rsidRPr="00153625">
        <w:rPr>
          <w:rFonts w:ascii="楷体_GB2312" w:eastAsia="楷体_GB2312" w:hAnsi="Times New Roman" w:cs="仿宋_GB2312" w:hint="eastAsia"/>
          <w:b/>
          <w:color w:val="000000"/>
          <w:sz w:val="32"/>
          <w:szCs w:val="32"/>
        </w:rPr>
        <w:t>（二）校检</w:t>
      </w:r>
    </w:p>
    <w:p w:rsidR="00933AB7" w:rsidRDefault="00933AB7" w:rsidP="00933AB7">
      <w:pPr>
        <w:spacing w:line="600" w:lineRule="exact"/>
        <w:ind w:firstLineChars="200" w:firstLine="640"/>
        <w:rPr>
          <w:rFonts w:ascii="仿宋_GB2312" w:eastAsia="仿宋_GB2312" w:hAnsi="Times New Roman"/>
          <w:color w:val="000000"/>
          <w:sz w:val="32"/>
          <w:szCs w:val="32"/>
        </w:rPr>
      </w:pPr>
      <w:r>
        <w:rPr>
          <w:rFonts w:ascii="仿宋_GB2312" w:eastAsia="仿宋_GB2312" w:hAnsi="Times New Roman" w:cs="仿宋_GB2312" w:hint="eastAsia"/>
          <w:color w:val="000000"/>
          <w:sz w:val="32"/>
          <w:szCs w:val="32"/>
        </w:rPr>
        <w:t>每天早晨上班时段由晨检员对所有进入校园教职工进行体温检测和健康询问。</w:t>
      </w:r>
    </w:p>
    <w:p w:rsidR="00933AB7" w:rsidRDefault="00933AB7" w:rsidP="00933AB7">
      <w:pPr>
        <w:spacing w:line="600" w:lineRule="exact"/>
        <w:ind w:firstLineChars="200" w:firstLine="640"/>
        <w:rPr>
          <w:rFonts w:ascii="黑体" w:eastAsia="黑体" w:hAnsi="黑体"/>
          <w:color w:val="000000"/>
          <w:sz w:val="32"/>
          <w:szCs w:val="32"/>
        </w:rPr>
      </w:pPr>
      <w:r>
        <w:rPr>
          <w:rFonts w:ascii="黑体" w:eastAsia="黑体" w:hAnsi="黑体" w:cs="黑体" w:hint="eastAsia"/>
          <w:color w:val="000000"/>
          <w:sz w:val="32"/>
          <w:szCs w:val="32"/>
        </w:rPr>
        <w:t>二、校检流程</w:t>
      </w:r>
    </w:p>
    <w:p w:rsidR="00933AB7" w:rsidRDefault="00933AB7" w:rsidP="00933AB7">
      <w:pPr>
        <w:spacing w:line="600" w:lineRule="exact"/>
        <w:ind w:firstLineChars="200" w:firstLine="640"/>
        <w:rPr>
          <w:rFonts w:ascii="仿宋_GB2312" w:eastAsia="仿宋_GB2312" w:hAnsi="Times New Roman"/>
          <w:color w:val="000000"/>
          <w:sz w:val="32"/>
          <w:szCs w:val="32"/>
        </w:rPr>
      </w:pPr>
      <w:r>
        <w:rPr>
          <w:rFonts w:ascii="仿宋_GB2312" w:eastAsia="仿宋_GB2312" w:hAnsi="Times New Roman" w:cs="仿宋_GB2312" w:hint="eastAsia"/>
          <w:color w:val="000000"/>
          <w:sz w:val="32"/>
          <w:szCs w:val="32"/>
        </w:rPr>
        <w:t>（一）晨检员对入校的教职工进行询问。重点关注有无新型冠状病毒肺炎相关症状：如发热、咳嗽、乏力、呼吸不</w:t>
      </w:r>
      <w:r>
        <w:rPr>
          <w:rFonts w:ascii="仿宋_GB2312" w:eastAsia="仿宋_GB2312" w:hAnsi="Times New Roman" w:cs="仿宋_GB2312" w:hint="eastAsia"/>
          <w:color w:val="000000"/>
          <w:sz w:val="32"/>
          <w:szCs w:val="32"/>
        </w:rPr>
        <w:lastRenderedPageBreak/>
        <w:t>畅、腹泻、流涕、咳痰、结膜充血等。</w:t>
      </w:r>
    </w:p>
    <w:p w:rsidR="00933AB7" w:rsidRDefault="00933AB7" w:rsidP="00933AB7">
      <w:pPr>
        <w:spacing w:line="600" w:lineRule="exact"/>
        <w:ind w:firstLineChars="200" w:firstLine="640"/>
        <w:rPr>
          <w:rFonts w:ascii="仿宋_GB2312" w:eastAsia="仿宋_GB2312" w:hAnsi="Times New Roman"/>
          <w:color w:val="000000"/>
          <w:sz w:val="32"/>
          <w:szCs w:val="32"/>
        </w:rPr>
      </w:pPr>
      <w:r>
        <w:rPr>
          <w:rFonts w:ascii="仿宋_GB2312" w:eastAsia="仿宋_GB2312" w:hAnsi="Times New Roman" w:cs="仿宋_GB2312" w:hint="eastAsia"/>
          <w:color w:val="000000"/>
          <w:sz w:val="32"/>
          <w:szCs w:val="32"/>
        </w:rPr>
        <w:t>（二）晨检员使用手持式测温枪检测教职工体温。使用测温枪时要规范操作，不要接触被测者皮肤。</w:t>
      </w:r>
    </w:p>
    <w:p w:rsidR="00933AB7" w:rsidRDefault="00933AB7" w:rsidP="00933AB7">
      <w:pPr>
        <w:spacing w:line="600" w:lineRule="exact"/>
        <w:ind w:firstLineChars="200" w:firstLine="640"/>
        <w:rPr>
          <w:rFonts w:ascii="仿宋_GB2312" w:eastAsia="仿宋_GB2312" w:hAnsi="Times New Roman"/>
          <w:color w:val="000000"/>
          <w:sz w:val="32"/>
          <w:szCs w:val="32"/>
        </w:rPr>
      </w:pPr>
      <w:r>
        <w:rPr>
          <w:rFonts w:ascii="仿宋_GB2312" w:eastAsia="仿宋_GB2312" w:hAnsi="Times New Roman" w:cs="仿宋_GB2312" w:hint="eastAsia"/>
          <w:color w:val="000000"/>
          <w:sz w:val="32"/>
          <w:szCs w:val="32"/>
        </w:rPr>
        <w:t>（三）教职工扫描入校二维码进行校园出入信息填写。</w:t>
      </w:r>
    </w:p>
    <w:p w:rsidR="00933AB7" w:rsidRDefault="00933AB7" w:rsidP="00933AB7">
      <w:pPr>
        <w:spacing w:line="600" w:lineRule="exact"/>
        <w:ind w:firstLineChars="200" w:firstLine="640"/>
        <w:rPr>
          <w:rFonts w:ascii="仿宋_GB2312" w:eastAsia="仿宋_GB2312" w:hAnsi="Times New Roman"/>
          <w:color w:val="000000"/>
          <w:sz w:val="32"/>
          <w:szCs w:val="32"/>
        </w:rPr>
      </w:pPr>
      <w:r>
        <w:rPr>
          <w:rFonts w:ascii="仿宋_GB2312" w:eastAsia="仿宋_GB2312" w:hAnsi="Times New Roman" w:cs="仿宋_GB2312" w:hint="eastAsia"/>
          <w:color w:val="000000"/>
          <w:sz w:val="32"/>
          <w:szCs w:val="32"/>
        </w:rPr>
        <w:t>（四）教职工错峰晨检</w:t>
      </w:r>
    </w:p>
    <w:p w:rsidR="00933AB7" w:rsidRDefault="00933AB7" w:rsidP="00933AB7">
      <w:pPr>
        <w:spacing w:line="600" w:lineRule="exact"/>
        <w:ind w:firstLineChars="200" w:firstLine="640"/>
        <w:rPr>
          <w:rFonts w:ascii="仿宋_GB2312" w:eastAsia="仿宋_GB2312" w:hAnsi="Times New Roman"/>
          <w:color w:val="000000"/>
          <w:sz w:val="32"/>
          <w:szCs w:val="32"/>
        </w:rPr>
      </w:pPr>
      <w:r>
        <w:rPr>
          <w:rFonts w:ascii="仿宋_GB2312" w:eastAsia="仿宋_GB2312" w:hAnsi="Times New Roman" w:cs="仿宋_GB2312"/>
          <w:color w:val="000000"/>
          <w:sz w:val="32"/>
          <w:szCs w:val="32"/>
        </w:rPr>
        <w:t>7:15</w:t>
      </w:r>
      <w:r>
        <w:rPr>
          <w:rFonts w:ascii="仿宋_GB2312" w:eastAsia="仿宋_GB2312" w:hAnsi="Times New Roman" w:cs="仿宋_GB2312" w:hint="eastAsia"/>
          <w:color w:val="000000"/>
          <w:sz w:val="32"/>
          <w:szCs w:val="32"/>
        </w:rPr>
        <w:t>--</w:t>
      </w:r>
      <w:r>
        <w:rPr>
          <w:rFonts w:ascii="仿宋_GB2312" w:eastAsia="仿宋_GB2312" w:hAnsi="Times New Roman" w:cs="仿宋_GB2312"/>
          <w:color w:val="000000"/>
          <w:sz w:val="32"/>
          <w:szCs w:val="32"/>
        </w:rPr>
        <w:t>7:45</w:t>
      </w:r>
      <w:r>
        <w:rPr>
          <w:rFonts w:ascii="仿宋_GB2312" w:eastAsia="仿宋_GB2312" w:hAnsi="Times New Roman" w:cs="仿宋_GB2312" w:hint="eastAsia"/>
          <w:color w:val="000000"/>
          <w:sz w:val="32"/>
          <w:szCs w:val="32"/>
        </w:rPr>
        <w:t>当日承担教学、科研任务教职工</w:t>
      </w:r>
    </w:p>
    <w:p w:rsidR="00933AB7" w:rsidRDefault="00933AB7" w:rsidP="00933AB7">
      <w:pPr>
        <w:spacing w:line="600" w:lineRule="exact"/>
        <w:ind w:firstLineChars="200" w:firstLine="640"/>
        <w:rPr>
          <w:rFonts w:ascii="仿宋_GB2312" w:eastAsia="仿宋_GB2312" w:hAnsi="Times New Roman"/>
          <w:color w:val="000000"/>
          <w:sz w:val="32"/>
          <w:szCs w:val="32"/>
        </w:rPr>
      </w:pPr>
      <w:r>
        <w:rPr>
          <w:rFonts w:ascii="仿宋_GB2312" w:eastAsia="仿宋_GB2312" w:hAnsi="Times New Roman" w:cs="仿宋_GB2312"/>
          <w:color w:val="000000"/>
          <w:sz w:val="32"/>
          <w:szCs w:val="32"/>
        </w:rPr>
        <w:t>7:45</w:t>
      </w:r>
      <w:r>
        <w:rPr>
          <w:rFonts w:ascii="仿宋_GB2312" w:eastAsia="仿宋_GB2312" w:hAnsi="Times New Roman" w:cs="仿宋_GB2312" w:hint="eastAsia"/>
          <w:color w:val="000000"/>
          <w:sz w:val="32"/>
          <w:szCs w:val="32"/>
        </w:rPr>
        <w:t>--</w:t>
      </w:r>
      <w:r>
        <w:rPr>
          <w:rFonts w:ascii="仿宋_GB2312" w:eastAsia="仿宋_GB2312" w:hAnsi="Times New Roman" w:cs="仿宋_GB2312"/>
          <w:color w:val="000000"/>
          <w:sz w:val="32"/>
          <w:szCs w:val="32"/>
        </w:rPr>
        <w:t xml:space="preserve">8:00 </w:t>
      </w:r>
      <w:r>
        <w:rPr>
          <w:rFonts w:ascii="仿宋_GB2312" w:eastAsia="仿宋_GB2312" w:hAnsi="Times New Roman" w:cs="仿宋_GB2312" w:hint="eastAsia"/>
          <w:color w:val="000000"/>
          <w:sz w:val="32"/>
          <w:szCs w:val="32"/>
        </w:rPr>
        <w:t>学院领导、处级干部</w:t>
      </w:r>
    </w:p>
    <w:p w:rsidR="00933AB7" w:rsidRDefault="00933AB7" w:rsidP="00933AB7">
      <w:pPr>
        <w:spacing w:line="600" w:lineRule="exact"/>
        <w:ind w:firstLineChars="200" w:firstLine="640"/>
        <w:rPr>
          <w:rFonts w:ascii="仿宋_GB2312" w:eastAsia="仿宋_GB2312" w:hAnsi="Times New Roman"/>
          <w:color w:val="000000"/>
          <w:sz w:val="32"/>
          <w:szCs w:val="32"/>
        </w:rPr>
      </w:pPr>
      <w:r>
        <w:rPr>
          <w:rFonts w:ascii="仿宋_GB2312" w:eastAsia="仿宋_GB2312" w:hAnsi="Times New Roman" w:cs="仿宋_GB2312"/>
          <w:color w:val="000000"/>
          <w:sz w:val="32"/>
          <w:szCs w:val="32"/>
        </w:rPr>
        <w:t>8:00</w:t>
      </w:r>
      <w:r>
        <w:rPr>
          <w:rFonts w:ascii="仿宋_GB2312" w:eastAsia="仿宋_GB2312" w:hAnsi="Times New Roman" w:cs="仿宋_GB2312" w:hint="eastAsia"/>
          <w:color w:val="000000"/>
          <w:sz w:val="32"/>
          <w:szCs w:val="32"/>
        </w:rPr>
        <w:t>--</w:t>
      </w:r>
      <w:r>
        <w:rPr>
          <w:rFonts w:ascii="仿宋_GB2312" w:eastAsia="仿宋_GB2312" w:hAnsi="Times New Roman" w:cs="仿宋_GB2312"/>
          <w:color w:val="000000"/>
          <w:sz w:val="32"/>
          <w:szCs w:val="32"/>
        </w:rPr>
        <w:t xml:space="preserve">8:15 </w:t>
      </w:r>
      <w:r>
        <w:rPr>
          <w:rFonts w:ascii="仿宋_GB2312" w:eastAsia="仿宋_GB2312" w:hAnsi="Times New Roman" w:cs="仿宋_GB2312" w:hint="eastAsia"/>
          <w:color w:val="000000"/>
          <w:sz w:val="32"/>
          <w:szCs w:val="32"/>
        </w:rPr>
        <w:t>科级干部</w:t>
      </w:r>
    </w:p>
    <w:p w:rsidR="00933AB7" w:rsidRDefault="00933AB7" w:rsidP="00933AB7">
      <w:pPr>
        <w:spacing w:line="600" w:lineRule="exact"/>
        <w:ind w:firstLineChars="200" w:firstLine="640"/>
        <w:rPr>
          <w:rFonts w:ascii="仿宋_GB2312" w:eastAsia="仿宋_GB2312" w:hAnsi="Times New Roman" w:cs="仿宋_GB2312"/>
          <w:color w:val="000000"/>
          <w:sz w:val="32"/>
          <w:szCs w:val="32"/>
        </w:rPr>
      </w:pPr>
      <w:r>
        <w:rPr>
          <w:rFonts w:ascii="仿宋_GB2312" w:eastAsia="仿宋_GB2312" w:hAnsi="Times New Roman" w:cs="仿宋_GB2312"/>
          <w:color w:val="000000"/>
          <w:sz w:val="32"/>
          <w:szCs w:val="32"/>
        </w:rPr>
        <w:t>8:15</w:t>
      </w:r>
      <w:r>
        <w:rPr>
          <w:rFonts w:ascii="仿宋_GB2312" w:eastAsia="仿宋_GB2312" w:hAnsi="Times New Roman" w:cs="仿宋_GB2312" w:hint="eastAsia"/>
          <w:color w:val="000000"/>
          <w:sz w:val="32"/>
          <w:szCs w:val="32"/>
        </w:rPr>
        <w:t>--</w:t>
      </w:r>
      <w:r>
        <w:rPr>
          <w:rFonts w:ascii="仿宋_GB2312" w:eastAsia="仿宋_GB2312" w:hAnsi="Times New Roman" w:cs="仿宋_GB2312"/>
          <w:color w:val="000000"/>
          <w:sz w:val="32"/>
          <w:szCs w:val="32"/>
        </w:rPr>
        <w:t>8:30</w:t>
      </w:r>
      <w:r>
        <w:rPr>
          <w:rFonts w:ascii="仿宋_GB2312" w:eastAsia="仿宋_GB2312" w:hAnsi="Times New Roman" w:cs="仿宋_GB2312" w:hint="eastAsia"/>
          <w:color w:val="000000"/>
          <w:sz w:val="32"/>
          <w:szCs w:val="32"/>
        </w:rPr>
        <w:t>其他教职工</w:t>
      </w:r>
      <w:r>
        <w:rPr>
          <w:rFonts w:ascii="仿宋_GB2312" w:eastAsia="仿宋_GB2312" w:hAnsi="Times New Roman" w:cs="仿宋_GB2312"/>
          <w:color w:val="000000"/>
          <w:sz w:val="32"/>
          <w:szCs w:val="32"/>
        </w:rPr>
        <w:t xml:space="preserve"> </w:t>
      </w:r>
    </w:p>
    <w:p w:rsidR="00933AB7" w:rsidRDefault="00933AB7" w:rsidP="00933AB7">
      <w:pPr>
        <w:spacing w:line="600" w:lineRule="exact"/>
        <w:ind w:firstLineChars="200" w:firstLine="640"/>
        <w:rPr>
          <w:rFonts w:ascii="黑体" w:eastAsia="黑体" w:hAnsi="黑体"/>
          <w:color w:val="000000"/>
          <w:sz w:val="32"/>
          <w:szCs w:val="32"/>
        </w:rPr>
      </w:pPr>
      <w:r>
        <w:rPr>
          <w:rFonts w:ascii="黑体" w:eastAsia="黑体" w:hAnsi="黑体" w:cs="黑体" w:hint="eastAsia"/>
          <w:color w:val="000000"/>
          <w:sz w:val="32"/>
          <w:szCs w:val="32"/>
        </w:rPr>
        <w:t>三、组织实施</w:t>
      </w:r>
    </w:p>
    <w:p w:rsidR="00933AB7" w:rsidRDefault="00933AB7" w:rsidP="00933AB7">
      <w:pPr>
        <w:spacing w:line="600" w:lineRule="exact"/>
        <w:ind w:firstLineChars="200" w:firstLine="640"/>
        <w:rPr>
          <w:rFonts w:ascii="仿宋_GB2312" w:eastAsia="仿宋_GB2312" w:hAnsi="Times New Roman"/>
          <w:color w:val="000000"/>
          <w:sz w:val="32"/>
          <w:szCs w:val="32"/>
        </w:rPr>
      </w:pPr>
      <w:r>
        <w:rPr>
          <w:rFonts w:ascii="仿宋_GB2312" w:eastAsia="仿宋_GB2312" w:hAnsi="Times New Roman" w:cs="仿宋_GB2312" w:hint="eastAsia"/>
          <w:color w:val="000000"/>
          <w:sz w:val="32"/>
          <w:szCs w:val="32"/>
        </w:rPr>
        <w:t>（一）晨检工作人员：选派学院武装部（保卫处）、后勤管理处卫生所正式教职工作为晨检员。</w:t>
      </w:r>
    </w:p>
    <w:p w:rsidR="00933AB7" w:rsidRDefault="00933AB7" w:rsidP="00933AB7">
      <w:pPr>
        <w:spacing w:line="600" w:lineRule="exact"/>
        <w:ind w:firstLineChars="200" w:firstLine="640"/>
        <w:rPr>
          <w:rFonts w:ascii="仿宋_GB2312" w:eastAsia="仿宋_GB2312" w:hAnsi="Times New Roman"/>
          <w:color w:val="000000"/>
          <w:sz w:val="32"/>
          <w:szCs w:val="32"/>
        </w:rPr>
      </w:pPr>
      <w:r>
        <w:rPr>
          <w:rFonts w:ascii="仿宋_GB2312" w:eastAsia="仿宋_GB2312" w:hAnsi="Times New Roman" w:cs="仿宋_GB2312" w:hint="eastAsia"/>
          <w:color w:val="000000"/>
          <w:sz w:val="32"/>
          <w:szCs w:val="32"/>
        </w:rPr>
        <w:t>（二）晨检地点：在学院大门入口处设置晨检通道，对入校教职工进行晨检。</w:t>
      </w:r>
    </w:p>
    <w:p w:rsidR="00933AB7" w:rsidRDefault="00933AB7" w:rsidP="00933AB7">
      <w:pPr>
        <w:spacing w:line="600" w:lineRule="exact"/>
        <w:ind w:firstLineChars="200" w:firstLine="640"/>
        <w:rPr>
          <w:rFonts w:ascii="仿宋_GB2312" w:eastAsia="仿宋_GB2312" w:hAnsi="Times New Roman"/>
          <w:color w:val="000000"/>
          <w:sz w:val="32"/>
          <w:szCs w:val="32"/>
        </w:rPr>
      </w:pPr>
      <w:r>
        <w:rPr>
          <w:rFonts w:ascii="仿宋_GB2312" w:eastAsia="仿宋_GB2312" w:hAnsi="Times New Roman" w:cs="仿宋_GB2312" w:hint="eastAsia"/>
          <w:color w:val="000000"/>
          <w:sz w:val="32"/>
          <w:szCs w:val="32"/>
        </w:rPr>
        <w:t>（三）晨检设施及物资配备：晨检区应设置晨检工作台，配备手持式测温枪、水银体温计、免洗手消毒液、一次性乳胶手套、医用外科口罩等防控物资。学院后勤管理处（卫生所）应设置临时隔离医学观察场所。</w:t>
      </w:r>
    </w:p>
    <w:p w:rsidR="00933AB7" w:rsidRDefault="00933AB7" w:rsidP="00933AB7">
      <w:pPr>
        <w:spacing w:line="600" w:lineRule="exact"/>
        <w:ind w:firstLineChars="200" w:firstLine="640"/>
        <w:rPr>
          <w:rFonts w:ascii="黑体" w:eastAsia="黑体" w:hAnsi="黑体"/>
          <w:color w:val="000000"/>
          <w:sz w:val="32"/>
          <w:szCs w:val="32"/>
        </w:rPr>
      </w:pPr>
      <w:r>
        <w:rPr>
          <w:rFonts w:ascii="黑体" w:eastAsia="黑体" w:hAnsi="黑体" w:cs="黑体" w:hint="eastAsia"/>
          <w:color w:val="000000"/>
          <w:sz w:val="32"/>
          <w:szCs w:val="32"/>
        </w:rPr>
        <w:t>四、结果及处置</w:t>
      </w:r>
    </w:p>
    <w:p w:rsidR="00933AB7" w:rsidRDefault="00933AB7" w:rsidP="00933AB7">
      <w:pPr>
        <w:spacing w:line="600" w:lineRule="exact"/>
        <w:ind w:firstLineChars="200" w:firstLine="640"/>
        <w:rPr>
          <w:rFonts w:ascii="仿宋_GB2312" w:eastAsia="仿宋_GB2312" w:hAnsi="Times New Roman"/>
          <w:color w:val="000000"/>
          <w:sz w:val="32"/>
          <w:szCs w:val="32"/>
        </w:rPr>
      </w:pPr>
      <w:r>
        <w:rPr>
          <w:rFonts w:ascii="仿宋_GB2312" w:eastAsia="仿宋_GB2312" w:hAnsi="Times New Roman" w:cs="仿宋_GB2312" w:hint="eastAsia"/>
          <w:color w:val="000000"/>
          <w:sz w:val="32"/>
          <w:szCs w:val="32"/>
        </w:rPr>
        <w:t>（一）体温正常且无不适症状教职工，扫码完成健康信息上报后方可入校。</w:t>
      </w:r>
    </w:p>
    <w:p w:rsidR="00933AB7" w:rsidRDefault="00933AB7" w:rsidP="00933AB7">
      <w:pPr>
        <w:spacing w:line="600" w:lineRule="exact"/>
        <w:ind w:firstLineChars="200" w:firstLine="640"/>
        <w:rPr>
          <w:rFonts w:ascii="仿宋_GB2312" w:eastAsia="仿宋_GB2312" w:hAnsi="Times New Roman"/>
          <w:color w:val="000000"/>
          <w:sz w:val="32"/>
          <w:szCs w:val="32"/>
        </w:rPr>
      </w:pPr>
      <w:r>
        <w:rPr>
          <w:rFonts w:ascii="仿宋_GB2312" w:eastAsia="仿宋_GB2312" w:hAnsi="Times New Roman" w:cs="仿宋_GB2312" w:hint="eastAsia"/>
          <w:color w:val="000000"/>
          <w:sz w:val="32"/>
          <w:szCs w:val="32"/>
        </w:rPr>
        <w:t>（二）体温超过37.3</w:t>
      </w:r>
      <w:r w:rsidRPr="00153625">
        <w:rPr>
          <w:rFonts w:ascii="仿宋_GB2312" w:eastAsia="仿宋_GB2312" w:hAnsi="Times New Roman" w:cs="仿宋_GB2312" w:hint="eastAsia"/>
          <w:color w:val="000000"/>
          <w:sz w:val="32"/>
          <w:szCs w:val="32"/>
        </w:rPr>
        <w:t>℃者</w:t>
      </w:r>
      <w:r>
        <w:rPr>
          <w:rFonts w:ascii="仿宋_GB2312" w:eastAsia="仿宋_GB2312" w:hAnsi="Times New Roman" w:cs="仿宋_GB2312" w:hint="eastAsia"/>
          <w:color w:val="000000"/>
          <w:sz w:val="32"/>
          <w:szCs w:val="32"/>
        </w:rPr>
        <w:t>，需由学院卫生所专业医务人员使用水银体温计复查，水银体温计应及时消毒并规范操作，</w:t>
      </w:r>
      <w:r>
        <w:rPr>
          <w:rFonts w:ascii="仿宋_GB2312" w:eastAsia="仿宋_GB2312" w:hAnsi="Times New Roman" w:cs="仿宋_GB2312" w:hint="eastAsia"/>
          <w:color w:val="000000"/>
          <w:sz w:val="32"/>
          <w:szCs w:val="32"/>
        </w:rPr>
        <w:lastRenderedPageBreak/>
        <w:t>未经消毒不得重复使用。一旦发现教职工有疑似新冠肺炎症状启动应急处置预案，应立即为其发放并指导佩戴医用外科以上防疫级别口罩，并安排在临时隔离医学观察场所暂时隔离，由专车转送到就近定点医院接受诊疗。</w:t>
      </w:r>
    </w:p>
    <w:p w:rsidR="00933AB7" w:rsidRDefault="00933AB7" w:rsidP="00933AB7">
      <w:pPr>
        <w:spacing w:line="600" w:lineRule="exact"/>
        <w:ind w:firstLineChars="200" w:firstLine="640"/>
        <w:rPr>
          <w:rFonts w:ascii="仿宋_GB2312" w:eastAsia="仿宋_GB2312" w:hAnsi="Times New Roman"/>
          <w:color w:val="000000"/>
          <w:sz w:val="32"/>
          <w:szCs w:val="32"/>
        </w:rPr>
      </w:pPr>
      <w:r>
        <w:rPr>
          <w:rFonts w:ascii="仿宋_GB2312" w:eastAsia="仿宋_GB2312" w:hAnsi="Times New Roman" w:cs="仿宋_GB2312" w:hint="eastAsia"/>
          <w:color w:val="000000"/>
          <w:sz w:val="32"/>
          <w:szCs w:val="32"/>
        </w:rPr>
        <w:t>（三）对拒绝接受体温检测及体温异常人员严格禁止其入校。</w:t>
      </w:r>
    </w:p>
    <w:p w:rsidR="00933AB7" w:rsidRDefault="00933AB7" w:rsidP="00933AB7">
      <w:pPr>
        <w:spacing w:line="600" w:lineRule="exact"/>
        <w:ind w:firstLineChars="200" w:firstLine="640"/>
        <w:rPr>
          <w:rFonts w:ascii="黑体" w:eastAsia="黑体" w:hAnsi="黑体"/>
          <w:color w:val="000000"/>
          <w:sz w:val="32"/>
          <w:szCs w:val="32"/>
        </w:rPr>
      </w:pPr>
      <w:r>
        <w:rPr>
          <w:rFonts w:ascii="黑体" w:eastAsia="黑体" w:hAnsi="黑体" w:cs="黑体" w:hint="eastAsia"/>
          <w:color w:val="000000"/>
          <w:sz w:val="32"/>
          <w:szCs w:val="32"/>
        </w:rPr>
        <w:t>五、工作要求</w:t>
      </w:r>
    </w:p>
    <w:p w:rsidR="00933AB7" w:rsidRDefault="00933AB7" w:rsidP="00933AB7">
      <w:pPr>
        <w:spacing w:line="600" w:lineRule="exact"/>
        <w:ind w:firstLineChars="200" w:firstLine="640"/>
        <w:rPr>
          <w:rFonts w:ascii="仿宋_GB2312" w:eastAsia="仿宋_GB2312" w:hAnsi="Times New Roman"/>
          <w:color w:val="000000"/>
          <w:sz w:val="32"/>
          <w:szCs w:val="32"/>
        </w:rPr>
      </w:pPr>
      <w:r>
        <w:rPr>
          <w:rFonts w:ascii="仿宋_GB2312" w:eastAsia="仿宋_GB2312" w:hAnsi="Times New Roman" w:cs="仿宋_GB2312" w:hint="eastAsia"/>
          <w:color w:val="000000"/>
          <w:sz w:val="32"/>
          <w:szCs w:val="32"/>
        </w:rPr>
        <w:t>（一）晨检工作人员应在工作中认真负责、耐心严谨、健康状况良好。经系统培训掌握个人防护常识和常见问题的应对方法后方可上岗。进行晨检时应规范佩戴口罩和手套等防护用品，完成工作后应做好清洁消毒。发现教职工有疑似新型冠状病毒肺炎症状应做好记录，待晨检结束后按《传染病疫情报告制度》相关规定及时上报。</w:t>
      </w:r>
    </w:p>
    <w:p w:rsidR="00933AB7" w:rsidRDefault="00933AB7" w:rsidP="00933AB7">
      <w:pPr>
        <w:spacing w:line="600" w:lineRule="exact"/>
        <w:ind w:firstLineChars="200" w:firstLine="640"/>
        <w:rPr>
          <w:rFonts w:ascii="仿宋_GB2312" w:eastAsia="仿宋_GB2312" w:hAnsi="Times New Roman"/>
          <w:color w:val="000000"/>
          <w:sz w:val="32"/>
          <w:szCs w:val="32"/>
        </w:rPr>
      </w:pPr>
      <w:r>
        <w:rPr>
          <w:rFonts w:ascii="仿宋_GB2312" w:eastAsia="仿宋_GB2312" w:hAnsi="Times New Roman" w:cs="仿宋_GB2312" w:hint="eastAsia"/>
          <w:color w:val="000000"/>
          <w:sz w:val="32"/>
          <w:szCs w:val="32"/>
        </w:rPr>
        <w:t>（二）入校教职工应自觉佩戴口罩，主动配合接受体温检测和健康询问，听从晨检工作人员的统一安排。</w:t>
      </w:r>
    </w:p>
    <w:p w:rsidR="00933AB7" w:rsidRDefault="00933AB7" w:rsidP="00933AB7">
      <w:pPr>
        <w:spacing w:line="600" w:lineRule="exact"/>
        <w:ind w:firstLineChars="200" w:firstLine="640"/>
        <w:rPr>
          <w:rFonts w:ascii="仿宋_GB2312" w:eastAsia="仿宋_GB2312" w:hAnsi="Times New Roman"/>
          <w:color w:val="000000"/>
          <w:sz w:val="32"/>
          <w:szCs w:val="32"/>
        </w:rPr>
      </w:pPr>
      <w:r>
        <w:rPr>
          <w:rFonts w:ascii="仿宋_GB2312" w:eastAsia="仿宋_GB2312" w:hAnsi="Times New Roman" w:cs="仿宋_GB2312" w:hint="eastAsia"/>
          <w:color w:val="000000"/>
          <w:sz w:val="32"/>
          <w:szCs w:val="32"/>
        </w:rPr>
        <w:t>（三）承担晨检任务的部门应对晨检工作人员进行科学合理排班，确保晨检工作顺利开展的同时，保障晨检工作人员获得充分休息。</w:t>
      </w:r>
    </w:p>
    <w:p w:rsidR="00933AB7" w:rsidRDefault="00933AB7" w:rsidP="00933AB7">
      <w:pPr>
        <w:spacing w:line="600" w:lineRule="exact"/>
        <w:ind w:firstLineChars="200" w:firstLine="640"/>
        <w:rPr>
          <w:rFonts w:ascii="仿宋_GB2312" w:eastAsia="仿宋_GB2312" w:hAnsi="Times New Roman"/>
          <w:color w:val="000000"/>
          <w:sz w:val="32"/>
          <w:szCs w:val="32"/>
        </w:rPr>
      </w:pPr>
      <w:r>
        <w:rPr>
          <w:rFonts w:ascii="仿宋_GB2312" w:eastAsia="仿宋_GB2312" w:hAnsi="Times New Roman" w:cs="仿宋_GB2312" w:hint="eastAsia"/>
          <w:color w:val="000000"/>
          <w:sz w:val="32"/>
          <w:szCs w:val="32"/>
        </w:rPr>
        <w:t>本制度自发布之日起施行，疫情结束自动解除，学院疫情防控教工管理组负责解释。</w:t>
      </w:r>
    </w:p>
    <w:p w:rsidR="00933AB7" w:rsidRDefault="00933AB7" w:rsidP="00933AB7">
      <w:pPr>
        <w:spacing w:line="600" w:lineRule="exact"/>
        <w:ind w:firstLineChars="200" w:firstLine="640"/>
        <w:rPr>
          <w:rFonts w:ascii="仿宋_GB2312" w:eastAsia="仿宋_GB2312" w:hAnsi="Times New Roman"/>
          <w:color w:val="000000"/>
          <w:sz w:val="32"/>
          <w:szCs w:val="32"/>
        </w:rPr>
      </w:pPr>
      <w:r>
        <w:rPr>
          <w:rFonts w:ascii="仿宋_GB2312" w:eastAsia="仿宋_GB2312" w:hAnsi="Times New Roman" w:hint="eastAsia"/>
          <w:color w:val="000000"/>
          <w:sz w:val="32"/>
          <w:szCs w:val="32"/>
        </w:rPr>
        <w:t>附：齐齐哈尔医学院教职工晨检流程图</w:t>
      </w:r>
    </w:p>
    <w:p w:rsidR="00933AB7" w:rsidRPr="00153625" w:rsidRDefault="00933AB7" w:rsidP="00933AB7">
      <w:pPr>
        <w:spacing w:line="600" w:lineRule="exact"/>
        <w:rPr>
          <w:rFonts w:ascii="黑体" w:eastAsia="黑体" w:hAnsi="黑体" w:hint="eastAsia"/>
          <w:bCs/>
          <w:color w:val="000000"/>
          <w:sz w:val="32"/>
          <w:szCs w:val="32"/>
        </w:rPr>
      </w:pPr>
      <w:r>
        <w:rPr>
          <w:rFonts w:ascii="仿宋_GB2312" w:eastAsia="仿宋_GB2312" w:hAnsi="Times New Roman"/>
          <w:color w:val="000000"/>
          <w:sz w:val="32"/>
          <w:szCs w:val="32"/>
        </w:rPr>
        <w:br w:type="page"/>
      </w:r>
      <w:r w:rsidRPr="00153625">
        <w:rPr>
          <w:rFonts w:ascii="黑体" w:eastAsia="黑体" w:hAnsi="黑体" w:hint="eastAsia"/>
          <w:bCs/>
          <w:color w:val="000000"/>
          <w:sz w:val="32"/>
          <w:szCs w:val="32"/>
        </w:rPr>
        <w:lastRenderedPageBreak/>
        <w:t>附：</w:t>
      </w:r>
    </w:p>
    <w:p w:rsidR="00933AB7" w:rsidRPr="00153625" w:rsidRDefault="00933AB7" w:rsidP="00933AB7">
      <w:pPr>
        <w:spacing w:line="600" w:lineRule="exact"/>
        <w:ind w:right="640"/>
        <w:jc w:val="center"/>
        <w:rPr>
          <w:rFonts w:ascii="方正小标宋简体" w:eastAsia="方正小标宋简体" w:hint="eastAsia"/>
          <w:bCs/>
          <w:color w:val="000000"/>
          <w:sz w:val="44"/>
          <w:szCs w:val="44"/>
        </w:rPr>
      </w:pPr>
      <w:r w:rsidRPr="00153625">
        <w:rPr>
          <w:rFonts w:ascii="方正小标宋简体" w:eastAsia="方正小标宋简体" w:hint="eastAsia"/>
          <w:bCs/>
          <w:color w:val="000000"/>
          <w:sz w:val="44"/>
          <w:szCs w:val="44"/>
        </w:rPr>
        <w:t>齐齐哈尔医学院教职工晨检流程图</w:t>
      </w:r>
    </w:p>
    <w:p w:rsidR="00933AB7" w:rsidRDefault="00933AB7" w:rsidP="00933AB7">
      <w:pPr>
        <w:spacing w:line="600" w:lineRule="exact"/>
        <w:ind w:right="640"/>
        <w:rPr>
          <w:b/>
          <w:bCs/>
          <w:color w:val="000000"/>
          <w:sz w:val="36"/>
          <w:szCs w:val="36"/>
        </w:rPr>
      </w:pPr>
      <w:r>
        <w:rPr>
          <w:noProof/>
          <w:szCs w:val="21"/>
        </w:rPr>
        <w:drawing>
          <wp:anchor distT="0" distB="0" distL="114300" distR="114300" simplePos="0" relativeHeight="251660288" behindDoc="0" locked="0" layoutInCell="1" allowOverlap="1">
            <wp:simplePos x="0" y="0"/>
            <wp:positionH relativeFrom="column">
              <wp:posOffset>52705</wp:posOffset>
            </wp:positionH>
            <wp:positionV relativeFrom="paragraph">
              <wp:posOffset>137795</wp:posOffset>
            </wp:positionV>
            <wp:extent cx="5612765" cy="6828155"/>
            <wp:effectExtent l="19050" t="0" r="6985" b="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srcRect/>
                    <a:stretch>
                      <a:fillRect/>
                    </a:stretch>
                  </pic:blipFill>
                  <pic:spPr bwMode="auto">
                    <a:xfrm>
                      <a:off x="0" y="0"/>
                      <a:ext cx="5612765" cy="6828155"/>
                    </a:xfrm>
                    <a:prstGeom prst="rect">
                      <a:avLst/>
                    </a:prstGeom>
                    <a:noFill/>
                    <a:ln w="9525">
                      <a:noFill/>
                      <a:miter lim="800000"/>
                      <a:headEnd/>
                      <a:tailEnd/>
                    </a:ln>
                  </pic:spPr>
                </pic:pic>
              </a:graphicData>
            </a:graphic>
          </wp:anchor>
        </w:drawing>
      </w:r>
    </w:p>
    <w:p w:rsidR="00933AB7" w:rsidRDefault="00933AB7" w:rsidP="00933AB7">
      <w:pPr>
        <w:spacing w:line="600" w:lineRule="exact"/>
        <w:ind w:right="640"/>
        <w:rPr>
          <w:rFonts w:ascii="仿宋_GB2312" w:eastAsia="仿宋_GB2312" w:hAnsi="Times New Roman"/>
          <w:color w:val="000000"/>
          <w:sz w:val="32"/>
          <w:szCs w:val="32"/>
        </w:rPr>
        <w:sectPr w:rsidR="00933AB7" w:rsidSect="007707C4">
          <w:footerReference w:type="even" r:id="rId5"/>
          <w:footerReference w:type="default" r:id="rId6"/>
          <w:pgSz w:w="11900" w:h="16840"/>
          <w:pgMar w:top="1440" w:right="1800" w:bottom="1440" w:left="1800" w:header="851" w:footer="992" w:gutter="0"/>
          <w:pgNumType w:fmt="numberInDash"/>
          <w:cols w:space="425"/>
          <w:titlePg/>
          <w:docGrid w:type="lines" w:linePitch="312"/>
        </w:sectPr>
      </w:pPr>
    </w:p>
    <w:p w:rsidR="00704C8D" w:rsidRDefault="00704C8D">
      <w:pPr>
        <w:rPr>
          <w:rFonts w:hint="eastAsia"/>
        </w:rPr>
      </w:pPr>
    </w:p>
    <w:sectPr w:rsidR="00704C8D" w:rsidSect="00704C8D">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altName w:val="Times New Roman"/>
    <w:panose1 w:val="00000000000000000000"/>
    <w:charset w:val="00"/>
    <w:family w:val="roman"/>
    <w:notTrueType/>
    <w:pitch w:val="default"/>
    <w:sig w:usb0="00000000" w:usb1="00000000" w:usb2="00000000" w:usb3="00000000" w:csb0="00000000"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等线">
    <w:altName w:val="hakuyoxingshu7000"/>
    <w:charset w:val="86"/>
    <w:family w:val="auto"/>
    <w:pitch w:val="default"/>
    <w:sig w:usb0="00000000" w:usb1="080E0000" w:usb2="00000016" w:usb3="00000000" w:csb0="0004000F" w:csb1="00000000"/>
  </w:font>
  <w:font w:name="黑体">
    <w:altName w:val="SimHei"/>
    <w:panose1 w:val="02010600030101010101"/>
    <w:charset w:val="86"/>
    <w:family w:val="auto"/>
    <w:pitch w:val="variable"/>
    <w:sig w:usb0="00000001" w:usb1="080E0000" w:usb2="00000010" w:usb3="00000000" w:csb0="00040000" w:csb1="00000000"/>
  </w:font>
  <w:font w:name="方正小标宋简体">
    <w:altName w:val="宋体"/>
    <w:charset w:val="86"/>
    <w:family w:val="auto"/>
    <w:pitch w:val="variable"/>
    <w:sig w:usb0="00000000"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22A0" w:rsidRDefault="00933AB7" w:rsidP="00FD19AA">
    <w:pPr>
      <w:pStyle w:val="a3"/>
      <w:framePr w:wrap="around" w:vAnchor="text" w:hAnchor="margin" w:xAlign="inside" w:y="1"/>
      <w:rPr>
        <w:rStyle w:val="a4"/>
      </w:rPr>
    </w:pPr>
    <w:r>
      <w:rPr>
        <w:rStyle w:val="a4"/>
      </w:rPr>
      <w:fldChar w:fldCharType="begin"/>
    </w:r>
    <w:r>
      <w:rPr>
        <w:rStyle w:val="a4"/>
      </w:rPr>
      <w:instrText xml:space="preserve">PAGE  </w:instrText>
    </w:r>
    <w:r>
      <w:rPr>
        <w:rStyle w:val="a4"/>
      </w:rPr>
      <w:fldChar w:fldCharType="end"/>
    </w:r>
  </w:p>
  <w:p w:rsidR="00F322A0" w:rsidRDefault="00933AB7" w:rsidP="00F322A0">
    <w:pPr>
      <w:pStyle w:val="a3"/>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22A0" w:rsidRPr="00F322A0" w:rsidRDefault="00933AB7" w:rsidP="00FD19AA">
    <w:pPr>
      <w:pStyle w:val="a3"/>
      <w:framePr w:wrap="around" w:vAnchor="text" w:hAnchor="margin" w:xAlign="inside" w:y="1"/>
      <w:rPr>
        <w:rStyle w:val="a4"/>
        <w:rFonts w:ascii="宋体" w:eastAsia="宋体" w:hAnsi="宋体"/>
        <w:sz w:val="28"/>
        <w:szCs w:val="28"/>
      </w:rPr>
    </w:pPr>
    <w:r w:rsidRPr="00F322A0">
      <w:rPr>
        <w:rStyle w:val="a4"/>
        <w:rFonts w:ascii="宋体" w:eastAsia="宋体" w:hAnsi="宋体"/>
        <w:sz w:val="28"/>
        <w:szCs w:val="28"/>
      </w:rPr>
      <w:fldChar w:fldCharType="begin"/>
    </w:r>
    <w:r w:rsidRPr="00F322A0">
      <w:rPr>
        <w:rStyle w:val="a4"/>
        <w:rFonts w:ascii="宋体" w:eastAsia="宋体" w:hAnsi="宋体"/>
        <w:sz w:val="28"/>
        <w:szCs w:val="28"/>
      </w:rPr>
      <w:instrText xml:space="preserve">PAGE  </w:instrText>
    </w:r>
    <w:r w:rsidRPr="00F322A0">
      <w:rPr>
        <w:rStyle w:val="a4"/>
        <w:rFonts w:ascii="宋体" w:eastAsia="宋体" w:hAnsi="宋体"/>
        <w:sz w:val="28"/>
        <w:szCs w:val="28"/>
      </w:rPr>
      <w:fldChar w:fldCharType="separate"/>
    </w:r>
    <w:r>
      <w:rPr>
        <w:rStyle w:val="a4"/>
        <w:rFonts w:ascii="宋体" w:eastAsia="宋体" w:hAnsi="宋体"/>
        <w:noProof/>
        <w:sz w:val="28"/>
        <w:szCs w:val="28"/>
      </w:rPr>
      <w:t>- 4 -</w:t>
    </w:r>
    <w:r w:rsidRPr="00F322A0">
      <w:rPr>
        <w:rStyle w:val="a4"/>
        <w:rFonts w:ascii="宋体" w:eastAsia="宋体" w:hAnsi="宋体"/>
        <w:sz w:val="28"/>
        <w:szCs w:val="28"/>
      </w:rPr>
      <w:fldChar w:fldCharType="end"/>
    </w:r>
  </w:p>
  <w:p w:rsidR="00F322A0" w:rsidRDefault="00933AB7" w:rsidP="00F322A0">
    <w:pPr>
      <w:pStyle w:val="a3"/>
      <w:ind w:right="360" w:firstLine="360"/>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33AB7"/>
    <w:rsid w:val="00704C8D"/>
    <w:rsid w:val="00933AB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3AB7"/>
    <w:pPr>
      <w:widowControl w:val="0"/>
      <w:jc w:val="both"/>
    </w:pPr>
    <w:rPr>
      <w:rFonts w:ascii="等线" w:eastAsia="等线" w:hAnsi="等线"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933AB7"/>
    <w:pPr>
      <w:tabs>
        <w:tab w:val="center" w:pos="4153"/>
        <w:tab w:val="right" w:pos="8306"/>
      </w:tabs>
      <w:snapToGrid w:val="0"/>
      <w:jc w:val="left"/>
    </w:pPr>
    <w:rPr>
      <w:sz w:val="18"/>
      <w:szCs w:val="18"/>
    </w:rPr>
  </w:style>
  <w:style w:type="character" w:customStyle="1" w:styleId="Char">
    <w:name w:val="页脚 Char"/>
    <w:basedOn w:val="a0"/>
    <w:link w:val="a3"/>
    <w:uiPriority w:val="99"/>
    <w:qFormat/>
    <w:rsid w:val="00933AB7"/>
    <w:rPr>
      <w:rFonts w:ascii="等线" w:eastAsia="等线" w:hAnsi="等线" w:cs="Times New Roman"/>
      <w:sz w:val="18"/>
      <w:szCs w:val="18"/>
    </w:rPr>
  </w:style>
  <w:style w:type="character" w:styleId="a4">
    <w:name w:val="page number"/>
    <w:basedOn w:val="a0"/>
    <w:rsid w:val="00933AB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193</Words>
  <Characters>1105</Characters>
  <Application>Microsoft Office Word</Application>
  <DocSecurity>0</DocSecurity>
  <Lines>9</Lines>
  <Paragraphs>2</Paragraphs>
  <ScaleCrop>false</ScaleCrop>
  <Company/>
  <LinksUpToDate>false</LinksUpToDate>
  <CharactersWithSpaces>1296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2020-04-27T06:44:00Z</dcterms:created>
  <dcterms:modified xsi:type="dcterms:W3CDTF">2020-04-27T06:44:00Z</dcterms:modified>
</cp:coreProperties>
</file>